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11" w:rsidRPr="00D80711" w:rsidRDefault="00D80711" w:rsidP="00D80711">
      <w:pPr>
        <w:jc w:val="center"/>
        <w:rPr>
          <w:rFonts w:asciiTheme="majorHAnsi" w:hAnsiTheme="majorHAnsi"/>
          <w:b/>
          <w:sz w:val="40"/>
          <w:szCs w:val="36"/>
        </w:rPr>
      </w:pPr>
      <w:r w:rsidRPr="00D80711">
        <w:rPr>
          <w:rFonts w:asciiTheme="majorHAnsi" w:hAnsiTheme="majorHAnsi" w:hint="eastAsia"/>
          <w:b/>
          <w:sz w:val="40"/>
          <w:szCs w:val="36"/>
        </w:rPr>
        <w:t>贵州师范学院逸夫楼演播厅灯光使用</w:t>
      </w:r>
    </w:p>
    <w:p w:rsidR="00D80711" w:rsidRDefault="00D80711" w:rsidP="00D80711">
      <w:pPr>
        <w:jc w:val="center"/>
        <w:rPr>
          <w:rFonts w:asciiTheme="majorHAnsi" w:hAnsiTheme="majorHAnsi"/>
          <w:b/>
          <w:sz w:val="40"/>
          <w:szCs w:val="36"/>
        </w:rPr>
      </w:pPr>
      <w:r w:rsidRPr="00D80711">
        <w:rPr>
          <w:rFonts w:asciiTheme="majorHAnsi" w:hAnsiTheme="majorHAnsi" w:hint="eastAsia"/>
          <w:b/>
          <w:sz w:val="40"/>
          <w:szCs w:val="36"/>
        </w:rPr>
        <w:t>安全协议</w:t>
      </w:r>
    </w:p>
    <w:p w:rsidR="00D80711" w:rsidRPr="00D80711" w:rsidRDefault="00D80711" w:rsidP="00D80711">
      <w:pPr>
        <w:rPr>
          <w:rFonts w:asciiTheme="majorHAnsi" w:hAnsiTheme="majorHAnsi"/>
          <w:b/>
          <w:sz w:val="28"/>
          <w:szCs w:val="36"/>
        </w:rPr>
      </w:pPr>
    </w:p>
    <w:p w:rsidR="00D80711" w:rsidRPr="00D80711" w:rsidRDefault="00D80711" w:rsidP="00D80711">
      <w:pPr>
        <w:ind w:firstLineChars="200" w:firstLine="560"/>
        <w:rPr>
          <w:rFonts w:asciiTheme="majorHAnsi" w:hAnsiTheme="majorHAnsi"/>
          <w:sz w:val="28"/>
          <w:szCs w:val="36"/>
        </w:rPr>
      </w:pPr>
      <w:r w:rsidRPr="00D80711">
        <w:rPr>
          <w:rFonts w:asciiTheme="majorHAnsi" w:hAnsiTheme="majorHAnsi" w:hint="eastAsia"/>
          <w:sz w:val="28"/>
          <w:szCs w:val="36"/>
        </w:rPr>
        <w:t>为保证逸夫楼演播厅舞台灯光的正常运行特别是安全使用的问题，请需要自行安装灯光的各部门仔细阅读以下协议并签字。</w:t>
      </w:r>
    </w:p>
    <w:p w:rsidR="00D80711" w:rsidRPr="00D80711" w:rsidRDefault="00D80711" w:rsidP="00D80711">
      <w:pPr>
        <w:rPr>
          <w:rFonts w:asciiTheme="majorHAnsi" w:hAnsiTheme="majorHAnsi"/>
          <w:sz w:val="28"/>
          <w:szCs w:val="36"/>
        </w:rPr>
      </w:pPr>
      <w:r>
        <w:rPr>
          <w:rFonts w:asciiTheme="majorHAnsi" w:hAnsiTheme="majorHAnsi" w:hint="eastAsia"/>
          <w:sz w:val="28"/>
          <w:szCs w:val="36"/>
        </w:rPr>
        <w:t>协议内容：</w:t>
      </w:r>
    </w:p>
    <w:p w:rsidR="00D80711" w:rsidRDefault="00D80711" w:rsidP="00D80711">
      <w:pPr>
        <w:rPr>
          <w:rFonts w:asciiTheme="majorHAnsi" w:hAnsiTheme="majorHAnsi"/>
          <w:sz w:val="28"/>
          <w:szCs w:val="36"/>
        </w:rPr>
      </w:pPr>
      <w:r>
        <w:rPr>
          <w:rFonts w:asciiTheme="majorHAnsi" w:hAnsiTheme="majorHAnsi"/>
          <w:sz w:val="28"/>
          <w:szCs w:val="36"/>
        </w:rPr>
        <w:t xml:space="preserve">  </w:t>
      </w:r>
      <w:r>
        <w:rPr>
          <w:rFonts w:asciiTheme="majorHAnsi" w:hAnsiTheme="majorHAnsi" w:hint="eastAsia"/>
          <w:sz w:val="28"/>
          <w:szCs w:val="36"/>
        </w:rPr>
        <w:t xml:space="preserve">   </w:t>
      </w:r>
      <w:r w:rsidRPr="00D80711">
        <w:rPr>
          <w:rFonts w:asciiTheme="majorHAnsi" w:hAnsiTheme="majorHAnsi"/>
          <w:sz w:val="28"/>
          <w:szCs w:val="36"/>
        </w:rPr>
        <w:t>1</w:t>
      </w:r>
      <w:r w:rsidRPr="00D80711">
        <w:rPr>
          <w:rFonts w:asciiTheme="majorHAnsi" w:hAnsiTheme="majorHAnsi" w:hint="eastAsia"/>
          <w:sz w:val="28"/>
          <w:szCs w:val="36"/>
        </w:rPr>
        <w:t>、</w:t>
      </w:r>
      <w:r>
        <w:rPr>
          <w:rFonts w:asciiTheme="majorHAnsi" w:hAnsiTheme="majorHAnsi" w:hint="eastAsia"/>
          <w:sz w:val="28"/>
          <w:szCs w:val="36"/>
        </w:rPr>
        <w:t>各部门需要自行安装灯光时，必须告知演播厅管理人员，不得在管理人员不知情的情况下安装。</w:t>
      </w:r>
    </w:p>
    <w:p w:rsidR="00D80711" w:rsidRPr="00D80711" w:rsidRDefault="00D80711" w:rsidP="00D80711">
      <w:pPr>
        <w:ind w:firstLineChars="200" w:firstLine="560"/>
        <w:rPr>
          <w:rFonts w:asciiTheme="majorHAnsi" w:hAnsiTheme="majorHAnsi"/>
          <w:sz w:val="28"/>
          <w:szCs w:val="36"/>
        </w:rPr>
      </w:pPr>
      <w:r>
        <w:rPr>
          <w:rFonts w:asciiTheme="majorHAnsi" w:hAnsiTheme="majorHAnsi"/>
          <w:sz w:val="28"/>
          <w:szCs w:val="36"/>
        </w:rPr>
        <w:t>2</w:t>
      </w:r>
      <w:r w:rsidRPr="00D80711">
        <w:rPr>
          <w:rFonts w:asciiTheme="majorHAnsi" w:hAnsiTheme="majorHAnsi" w:hint="eastAsia"/>
          <w:sz w:val="28"/>
          <w:szCs w:val="36"/>
        </w:rPr>
        <w:t>、</w:t>
      </w:r>
      <w:r>
        <w:rPr>
          <w:rFonts w:asciiTheme="majorHAnsi" w:hAnsiTheme="majorHAnsi" w:hint="eastAsia"/>
          <w:sz w:val="28"/>
          <w:szCs w:val="36"/>
        </w:rPr>
        <w:t>拆卸原有灯光时，请注意灯光上编号，恢复时须按照灯光原有位置进行安装。</w:t>
      </w:r>
    </w:p>
    <w:p w:rsidR="008807F8" w:rsidRPr="00D80711" w:rsidRDefault="00D80711" w:rsidP="008807F8">
      <w:pPr>
        <w:ind w:firstLineChars="200" w:firstLine="560"/>
        <w:rPr>
          <w:rFonts w:asciiTheme="majorHAnsi" w:hAnsiTheme="majorHAnsi"/>
          <w:sz w:val="28"/>
          <w:szCs w:val="36"/>
        </w:rPr>
      </w:pPr>
      <w:r>
        <w:rPr>
          <w:rFonts w:asciiTheme="majorHAnsi" w:hAnsiTheme="majorHAnsi" w:hint="eastAsia"/>
          <w:sz w:val="28"/>
          <w:szCs w:val="36"/>
        </w:rPr>
        <w:t>3</w:t>
      </w:r>
      <w:r>
        <w:rPr>
          <w:rFonts w:asciiTheme="majorHAnsi" w:hAnsiTheme="majorHAnsi" w:hint="eastAsia"/>
          <w:sz w:val="28"/>
          <w:szCs w:val="36"/>
        </w:rPr>
        <w:t>、恢复安装需将原有灯光插线全部连接好，保证再次使用时正常运行</w:t>
      </w:r>
      <w:r w:rsidR="008807F8">
        <w:rPr>
          <w:rFonts w:asciiTheme="majorHAnsi" w:hAnsiTheme="majorHAnsi" w:hint="eastAsia"/>
          <w:sz w:val="28"/>
          <w:szCs w:val="36"/>
        </w:rPr>
        <w:t>，若因接线错误或未连接</w:t>
      </w:r>
      <w:r w:rsidR="008807F8" w:rsidRPr="00D80711">
        <w:rPr>
          <w:rFonts w:asciiTheme="majorHAnsi" w:hAnsiTheme="majorHAnsi" w:hint="eastAsia"/>
          <w:sz w:val="28"/>
          <w:szCs w:val="36"/>
        </w:rPr>
        <w:t>而导致的问题由</w:t>
      </w:r>
      <w:r w:rsidR="000D77E3">
        <w:rPr>
          <w:rFonts w:asciiTheme="majorHAnsi" w:hAnsiTheme="majorHAnsi" w:hint="eastAsia"/>
          <w:sz w:val="28"/>
          <w:szCs w:val="36"/>
        </w:rPr>
        <w:t>该次</w:t>
      </w:r>
      <w:r w:rsidR="008807F8">
        <w:rPr>
          <w:rFonts w:asciiTheme="majorHAnsi" w:hAnsiTheme="majorHAnsi" w:hint="eastAsia"/>
          <w:sz w:val="28"/>
          <w:szCs w:val="36"/>
        </w:rPr>
        <w:t>使用方负责解决</w:t>
      </w:r>
      <w:r w:rsidR="008807F8" w:rsidRPr="00D80711">
        <w:rPr>
          <w:rFonts w:asciiTheme="majorHAnsi" w:hAnsiTheme="majorHAnsi" w:hint="eastAsia"/>
          <w:sz w:val="28"/>
          <w:szCs w:val="36"/>
        </w:rPr>
        <w:t>。</w:t>
      </w:r>
    </w:p>
    <w:p w:rsidR="008807F8" w:rsidRDefault="00D80711" w:rsidP="008807F8">
      <w:pPr>
        <w:ind w:firstLineChars="200" w:firstLine="560"/>
        <w:rPr>
          <w:rFonts w:asciiTheme="majorHAnsi" w:hAnsiTheme="majorHAnsi" w:hint="eastAsia"/>
          <w:sz w:val="28"/>
          <w:szCs w:val="36"/>
        </w:rPr>
      </w:pPr>
      <w:r>
        <w:rPr>
          <w:rFonts w:asciiTheme="majorHAnsi" w:hAnsiTheme="majorHAnsi" w:hint="eastAsia"/>
          <w:sz w:val="28"/>
          <w:szCs w:val="36"/>
        </w:rPr>
        <w:t>4</w:t>
      </w:r>
      <w:r>
        <w:rPr>
          <w:rFonts w:asciiTheme="majorHAnsi" w:hAnsiTheme="majorHAnsi" w:hint="eastAsia"/>
          <w:sz w:val="28"/>
          <w:szCs w:val="36"/>
        </w:rPr>
        <w:t>、特别注意</w:t>
      </w:r>
      <w:r w:rsidR="008807F8">
        <w:rPr>
          <w:rFonts w:asciiTheme="majorHAnsi" w:hAnsiTheme="majorHAnsi" w:hint="eastAsia"/>
          <w:sz w:val="28"/>
          <w:szCs w:val="36"/>
        </w:rPr>
        <w:t>恢复安装时</w:t>
      </w:r>
      <w:r>
        <w:rPr>
          <w:rFonts w:asciiTheme="majorHAnsi" w:hAnsiTheme="majorHAnsi" w:hint="eastAsia"/>
          <w:sz w:val="28"/>
          <w:szCs w:val="36"/>
        </w:rPr>
        <w:t>将</w:t>
      </w:r>
      <w:r w:rsidR="00D84B5E">
        <w:rPr>
          <w:rFonts w:asciiTheme="majorHAnsi" w:hAnsiTheme="majorHAnsi" w:hint="eastAsia"/>
          <w:sz w:val="28"/>
          <w:szCs w:val="36"/>
        </w:rPr>
        <w:t>灯光的每</w:t>
      </w:r>
      <w:r w:rsidR="008807F8">
        <w:rPr>
          <w:rFonts w:asciiTheme="majorHAnsi" w:hAnsiTheme="majorHAnsi" w:hint="eastAsia"/>
          <w:sz w:val="28"/>
          <w:szCs w:val="36"/>
        </w:rPr>
        <w:t>一颗螺丝拧紧，</w:t>
      </w:r>
      <w:r w:rsidR="00D84B5E">
        <w:rPr>
          <w:rFonts w:asciiTheme="majorHAnsi" w:hAnsiTheme="majorHAnsi" w:hint="eastAsia"/>
          <w:sz w:val="28"/>
          <w:szCs w:val="36"/>
        </w:rPr>
        <w:t>并且</w:t>
      </w:r>
      <w:r w:rsidR="00F62194">
        <w:rPr>
          <w:rFonts w:asciiTheme="majorHAnsi" w:hAnsiTheme="majorHAnsi" w:hint="eastAsia"/>
          <w:sz w:val="28"/>
          <w:szCs w:val="36"/>
        </w:rPr>
        <w:t>负责</w:t>
      </w:r>
      <w:r w:rsidR="008807F8">
        <w:rPr>
          <w:rFonts w:asciiTheme="majorHAnsi" w:hAnsiTheme="majorHAnsi" w:hint="eastAsia"/>
          <w:sz w:val="28"/>
          <w:szCs w:val="36"/>
        </w:rPr>
        <w:t>安全性检查，</w:t>
      </w:r>
      <w:r w:rsidR="00D84B5E">
        <w:rPr>
          <w:rFonts w:asciiTheme="majorHAnsi" w:hAnsiTheme="majorHAnsi" w:hint="eastAsia"/>
          <w:sz w:val="28"/>
          <w:szCs w:val="36"/>
        </w:rPr>
        <w:t>至下次灯光拆卸这个时间段内由于该次拆卸所导致的安全问题由该次使用部门全权负责。</w:t>
      </w:r>
    </w:p>
    <w:p w:rsidR="005745FB" w:rsidRPr="005745FB" w:rsidRDefault="005745FB" w:rsidP="008807F8">
      <w:pPr>
        <w:ind w:firstLineChars="200" w:firstLine="560"/>
        <w:rPr>
          <w:rFonts w:asciiTheme="majorHAnsi" w:hAnsiTheme="majorHAnsi"/>
          <w:sz w:val="28"/>
          <w:szCs w:val="36"/>
        </w:rPr>
      </w:pPr>
      <w:r>
        <w:rPr>
          <w:rFonts w:asciiTheme="majorHAnsi" w:hAnsiTheme="majorHAnsi" w:hint="eastAsia"/>
          <w:sz w:val="28"/>
          <w:szCs w:val="36"/>
        </w:rPr>
        <w:t>5</w:t>
      </w:r>
      <w:r>
        <w:rPr>
          <w:rFonts w:asciiTheme="majorHAnsi" w:hAnsiTheme="majorHAnsi" w:hint="eastAsia"/>
          <w:sz w:val="28"/>
          <w:szCs w:val="36"/>
        </w:rPr>
        <w:t>、签字人员为该次活动的主要负责人，一般为在校在编教职工，并加盖部门公章。</w:t>
      </w:r>
    </w:p>
    <w:p w:rsidR="008807F8" w:rsidRDefault="008807F8" w:rsidP="008807F8">
      <w:pPr>
        <w:ind w:firstLineChars="200" w:firstLine="560"/>
        <w:rPr>
          <w:rFonts w:asciiTheme="majorHAnsi" w:hAnsiTheme="majorHAnsi"/>
          <w:sz w:val="28"/>
          <w:szCs w:val="36"/>
        </w:rPr>
      </w:pPr>
    </w:p>
    <w:p w:rsidR="008807F8" w:rsidRDefault="008807F8" w:rsidP="008807F8">
      <w:pPr>
        <w:ind w:firstLineChars="200" w:firstLine="560"/>
        <w:rPr>
          <w:rFonts w:asciiTheme="majorHAnsi" w:hAnsiTheme="majorHAnsi" w:hint="eastAsia"/>
          <w:sz w:val="28"/>
          <w:szCs w:val="36"/>
        </w:rPr>
      </w:pPr>
      <w:r>
        <w:rPr>
          <w:rFonts w:asciiTheme="majorHAnsi" w:hAnsiTheme="majorHAnsi" w:hint="eastAsia"/>
          <w:sz w:val="28"/>
          <w:szCs w:val="36"/>
        </w:rPr>
        <w:t xml:space="preserve">                         </w:t>
      </w:r>
      <w:r>
        <w:rPr>
          <w:rFonts w:asciiTheme="majorHAnsi" w:hAnsiTheme="majorHAnsi" w:hint="eastAsia"/>
          <w:sz w:val="28"/>
          <w:szCs w:val="36"/>
        </w:rPr>
        <w:t>负责人签字：</w:t>
      </w:r>
    </w:p>
    <w:p w:rsidR="005745FB" w:rsidRDefault="005745FB" w:rsidP="008807F8">
      <w:pPr>
        <w:ind w:firstLineChars="200" w:firstLine="560"/>
        <w:rPr>
          <w:rFonts w:asciiTheme="majorHAnsi" w:hAnsiTheme="majorHAnsi"/>
          <w:sz w:val="28"/>
          <w:szCs w:val="36"/>
        </w:rPr>
      </w:pPr>
      <w:r>
        <w:rPr>
          <w:rFonts w:asciiTheme="majorHAnsi" w:hAnsiTheme="majorHAnsi" w:hint="eastAsia"/>
          <w:sz w:val="28"/>
          <w:szCs w:val="36"/>
        </w:rPr>
        <w:t xml:space="preserve">                           </w:t>
      </w:r>
      <w:r>
        <w:rPr>
          <w:rFonts w:asciiTheme="majorHAnsi" w:hAnsiTheme="majorHAnsi" w:hint="eastAsia"/>
          <w:sz w:val="28"/>
          <w:szCs w:val="36"/>
        </w:rPr>
        <w:t>所属部门：</w:t>
      </w:r>
    </w:p>
    <w:p w:rsidR="00D80711" w:rsidRPr="00D80711" w:rsidRDefault="008807F8" w:rsidP="005745FB">
      <w:pPr>
        <w:ind w:firstLineChars="200" w:firstLine="560"/>
        <w:rPr>
          <w:rFonts w:asciiTheme="majorHAnsi" w:hAnsiTheme="majorHAnsi"/>
          <w:sz w:val="28"/>
          <w:szCs w:val="36"/>
        </w:rPr>
      </w:pPr>
      <w:r>
        <w:rPr>
          <w:rFonts w:asciiTheme="majorHAnsi" w:hAnsiTheme="majorHAnsi" w:hint="eastAsia"/>
          <w:sz w:val="28"/>
          <w:szCs w:val="36"/>
        </w:rPr>
        <w:t xml:space="preserve">                          </w:t>
      </w:r>
      <w:r w:rsidR="005745FB">
        <w:rPr>
          <w:rFonts w:asciiTheme="majorHAnsi" w:hAnsiTheme="majorHAnsi" w:hint="eastAsia"/>
          <w:sz w:val="28"/>
          <w:szCs w:val="36"/>
        </w:rPr>
        <w:t xml:space="preserve">  </w:t>
      </w:r>
      <w:bookmarkStart w:id="0" w:name="_GoBack"/>
      <w:bookmarkEnd w:id="0"/>
      <w:r>
        <w:rPr>
          <w:rFonts w:asciiTheme="majorHAnsi" w:hAnsiTheme="majorHAnsi" w:hint="eastAsia"/>
          <w:sz w:val="28"/>
          <w:szCs w:val="36"/>
        </w:rPr>
        <w:t xml:space="preserve">  </w:t>
      </w:r>
      <w:r>
        <w:rPr>
          <w:rFonts w:asciiTheme="majorHAnsi" w:hAnsiTheme="majorHAnsi" w:hint="eastAsia"/>
          <w:sz w:val="28"/>
          <w:szCs w:val="36"/>
        </w:rPr>
        <w:t>日期：</w:t>
      </w:r>
    </w:p>
    <w:p w:rsidR="00D80711" w:rsidRPr="00D80711" w:rsidRDefault="00D80711" w:rsidP="00D80711">
      <w:pPr>
        <w:rPr>
          <w:rFonts w:asciiTheme="majorHAnsi" w:hAnsiTheme="majorHAnsi"/>
          <w:sz w:val="28"/>
          <w:szCs w:val="36"/>
        </w:rPr>
      </w:pPr>
    </w:p>
    <w:sectPr w:rsidR="00D80711" w:rsidRPr="00D807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96"/>
    <w:rsid w:val="000D77E3"/>
    <w:rsid w:val="005745FB"/>
    <w:rsid w:val="008807F8"/>
    <w:rsid w:val="00B02496"/>
    <w:rsid w:val="00D80711"/>
    <w:rsid w:val="00D84B5E"/>
    <w:rsid w:val="00F6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4895">
      <w:bodyDiv w:val="1"/>
      <w:marLeft w:val="0"/>
      <w:marRight w:val="0"/>
      <w:marTop w:val="100"/>
      <w:marBottom w:val="100"/>
      <w:divBdr>
        <w:top w:val="none" w:sz="0" w:space="0" w:color="auto"/>
        <w:left w:val="none" w:sz="0" w:space="0" w:color="auto"/>
        <w:bottom w:val="none" w:sz="0" w:space="0" w:color="auto"/>
        <w:right w:val="none" w:sz="0" w:space="0" w:color="auto"/>
      </w:divBdr>
      <w:divsChild>
        <w:div w:id="1700623641">
          <w:marLeft w:val="0"/>
          <w:marRight w:val="0"/>
          <w:marTop w:val="0"/>
          <w:marBottom w:val="0"/>
          <w:divBdr>
            <w:top w:val="none" w:sz="0" w:space="0" w:color="auto"/>
            <w:left w:val="none" w:sz="0" w:space="0" w:color="auto"/>
            <w:bottom w:val="none" w:sz="0" w:space="0" w:color="auto"/>
            <w:right w:val="none" w:sz="0" w:space="0" w:color="auto"/>
          </w:divBdr>
          <w:divsChild>
            <w:div w:id="1465733255">
              <w:marLeft w:val="0"/>
              <w:marRight w:val="0"/>
              <w:marTop w:val="0"/>
              <w:marBottom w:val="0"/>
              <w:divBdr>
                <w:top w:val="none" w:sz="0" w:space="0" w:color="auto"/>
                <w:left w:val="none" w:sz="0" w:space="0" w:color="auto"/>
                <w:bottom w:val="none" w:sz="0" w:space="0" w:color="auto"/>
                <w:right w:val="none" w:sz="0" w:space="0" w:color="auto"/>
              </w:divBdr>
              <w:divsChild>
                <w:div w:id="97414134">
                  <w:marLeft w:val="0"/>
                  <w:marRight w:val="0"/>
                  <w:marTop w:val="0"/>
                  <w:marBottom w:val="0"/>
                  <w:divBdr>
                    <w:top w:val="none" w:sz="0" w:space="0" w:color="auto"/>
                    <w:left w:val="none" w:sz="0" w:space="0" w:color="auto"/>
                    <w:bottom w:val="none" w:sz="0" w:space="0" w:color="auto"/>
                    <w:right w:val="none" w:sz="0" w:space="0" w:color="auto"/>
                  </w:divBdr>
                  <w:divsChild>
                    <w:div w:id="153382179">
                      <w:marLeft w:val="0"/>
                      <w:marRight w:val="0"/>
                      <w:marTop w:val="150"/>
                      <w:marBottom w:val="0"/>
                      <w:divBdr>
                        <w:top w:val="none" w:sz="0" w:space="0" w:color="auto"/>
                        <w:left w:val="none" w:sz="0" w:space="0" w:color="auto"/>
                        <w:bottom w:val="none" w:sz="0" w:space="0" w:color="auto"/>
                        <w:right w:val="none" w:sz="0" w:space="0" w:color="auto"/>
                      </w:divBdr>
                      <w:divsChild>
                        <w:div w:id="1190603319">
                          <w:marLeft w:val="0"/>
                          <w:marRight w:val="3450"/>
                          <w:marTop w:val="0"/>
                          <w:marBottom w:val="0"/>
                          <w:divBdr>
                            <w:top w:val="none" w:sz="0" w:space="0" w:color="auto"/>
                            <w:left w:val="none" w:sz="0" w:space="0" w:color="auto"/>
                            <w:bottom w:val="none" w:sz="0" w:space="0" w:color="auto"/>
                            <w:right w:val="none" w:sz="0" w:space="0" w:color="auto"/>
                          </w:divBdr>
                          <w:divsChild>
                            <w:div w:id="1156384420">
                              <w:marLeft w:val="0"/>
                              <w:marRight w:val="0"/>
                              <w:marTop w:val="0"/>
                              <w:marBottom w:val="0"/>
                              <w:divBdr>
                                <w:top w:val="none" w:sz="0" w:space="0" w:color="auto"/>
                                <w:left w:val="none" w:sz="0" w:space="0" w:color="auto"/>
                                <w:bottom w:val="none" w:sz="0" w:space="0" w:color="auto"/>
                                <w:right w:val="none" w:sz="0" w:space="0" w:color="auto"/>
                              </w:divBdr>
                              <w:divsChild>
                                <w:div w:id="130943806">
                                  <w:marLeft w:val="0"/>
                                  <w:marRight w:val="0"/>
                                  <w:marTop w:val="0"/>
                                  <w:marBottom w:val="0"/>
                                  <w:divBdr>
                                    <w:top w:val="none" w:sz="0" w:space="0" w:color="auto"/>
                                    <w:left w:val="none" w:sz="0" w:space="0" w:color="auto"/>
                                    <w:bottom w:val="none" w:sz="0" w:space="0" w:color="auto"/>
                                    <w:right w:val="none" w:sz="0" w:space="0" w:color="auto"/>
                                  </w:divBdr>
                                  <w:divsChild>
                                    <w:div w:id="1731419276">
                                      <w:marLeft w:val="0"/>
                                      <w:marRight w:val="0"/>
                                      <w:marTop w:val="0"/>
                                      <w:marBottom w:val="0"/>
                                      <w:divBdr>
                                        <w:top w:val="none" w:sz="0" w:space="0" w:color="auto"/>
                                        <w:left w:val="none" w:sz="0" w:space="0" w:color="auto"/>
                                        <w:bottom w:val="none" w:sz="0" w:space="0" w:color="auto"/>
                                        <w:right w:val="none" w:sz="0" w:space="0" w:color="auto"/>
                                      </w:divBdr>
                                      <w:divsChild>
                                        <w:div w:id="578444290">
                                          <w:marLeft w:val="0"/>
                                          <w:marRight w:val="0"/>
                                          <w:marTop w:val="0"/>
                                          <w:marBottom w:val="0"/>
                                          <w:divBdr>
                                            <w:top w:val="none" w:sz="0" w:space="0" w:color="auto"/>
                                            <w:left w:val="none" w:sz="0" w:space="0" w:color="auto"/>
                                            <w:bottom w:val="none" w:sz="0" w:space="0" w:color="auto"/>
                                            <w:right w:val="none" w:sz="0" w:space="0" w:color="auto"/>
                                          </w:divBdr>
                                          <w:divsChild>
                                            <w:div w:id="984940955">
                                              <w:marLeft w:val="0"/>
                                              <w:marRight w:val="0"/>
                                              <w:marTop w:val="0"/>
                                              <w:marBottom w:val="0"/>
                                              <w:divBdr>
                                                <w:top w:val="none" w:sz="0" w:space="0" w:color="auto"/>
                                                <w:left w:val="none" w:sz="0" w:space="0" w:color="auto"/>
                                                <w:bottom w:val="none" w:sz="0" w:space="0" w:color="auto"/>
                                                <w:right w:val="none" w:sz="0" w:space="0" w:color="auto"/>
                                              </w:divBdr>
                                              <w:divsChild>
                                                <w:div w:id="1633753198">
                                                  <w:marLeft w:val="0"/>
                                                  <w:marRight w:val="0"/>
                                                  <w:marTop w:val="0"/>
                                                  <w:marBottom w:val="0"/>
                                                  <w:divBdr>
                                                    <w:top w:val="none" w:sz="0" w:space="0" w:color="auto"/>
                                                    <w:left w:val="none" w:sz="0" w:space="0" w:color="auto"/>
                                                    <w:bottom w:val="none" w:sz="0" w:space="0" w:color="auto"/>
                                                    <w:right w:val="none" w:sz="0" w:space="0" w:color="auto"/>
                                                  </w:divBdr>
                                                  <w:divsChild>
                                                    <w:div w:id="1703706612">
                                                      <w:marLeft w:val="0"/>
                                                      <w:marRight w:val="0"/>
                                                      <w:marTop w:val="0"/>
                                                      <w:marBottom w:val="0"/>
                                                      <w:divBdr>
                                                        <w:top w:val="none" w:sz="0" w:space="0" w:color="auto"/>
                                                        <w:left w:val="none" w:sz="0" w:space="0" w:color="auto"/>
                                                        <w:bottom w:val="none" w:sz="0" w:space="0" w:color="auto"/>
                                                        <w:right w:val="none" w:sz="0" w:space="0" w:color="auto"/>
                                                      </w:divBdr>
                                                      <w:divsChild>
                                                        <w:div w:id="528958902">
                                                          <w:marLeft w:val="0"/>
                                                          <w:marRight w:val="0"/>
                                                          <w:marTop w:val="0"/>
                                                          <w:marBottom w:val="0"/>
                                                          <w:divBdr>
                                                            <w:top w:val="none" w:sz="0" w:space="0" w:color="auto"/>
                                                            <w:left w:val="none" w:sz="0" w:space="0" w:color="auto"/>
                                                            <w:bottom w:val="none" w:sz="0" w:space="0" w:color="auto"/>
                                                            <w:right w:val="none" w:sz="0" w:space="0" w:color="auto"/>
                                                          </w:divBdr>
                                                          <w:divsChild>
                                                            <w:div w:id="545529005">
                                                              <w:marLeft w:val="0"/>
                                                              <w:marRight w:val="0"/>
                                                              <w:marTop w:val="0"/>
                                                              <w:marBottom w:val="0"/>
                                                              <w:divBdr>
                                                                <w:top w:val="none" w:sz="0" w:space="0" w:color="auto"/>
                                                                <w:left w:val="none" w:sz="0" w:space="0" w:color="auto"/>
                                                                <w:bottom w:val="none" w:sz="0" w:space="0" w:color="auto"/>
                                                                <w:right w:val="none" w:sz="0" w:space="0" w:color="auto"/>
                                                              </w:divBdr>
                                                              <w:divsChild>
                                                                <w:div w:id="2094815906">
                                                                  <w:marLeft w:val="0"/>
                                                                  <w:marRight w:val="0"/>
                                                                  <w:marTop w:val="0"/>
                                                                  <w:marBottom w:val="0"/>
                                                                  <w:divBdr>
                                                                    <w:top w:val="none" w:sz="0" w:space="0" w:color="auto"/>
                                                                    <w:left w:val="none" w:sz="0" w:space="0" w:color="auto"/>
                                                                    <w:bottom w:val="none" w:sz="0" w:space="0" w:color="auto"/>
                                                                    <w:right w:val="none" w:sz="0" w:space="0" w:color="auto"/>
                                                                  </w:divBdr>
                                                                  <w:divsChild>
                                                                    <w:div w:id="1434596469">
                                                                      <w:marLeft w:val="0"/>
                                                                      <w:marRight w:val="0"/>
                                                                      <w:marTop w:val="0"/>
                                                                      <w:marBottom w:val="0"/>
                                                                      <w:divBdr>
                                                                        <w:top w:val="none" w:sz="0" w:space="0" w:color="auto"/>
                                                                        <w:left w:val="none" w:sz="0" w:space="0" w:color="auto"/>
                                                                        <w:bottom w:val="none" w:sz="0" w:space="0" w:color="auto"/>
                                                                        <w:right w:val="none" w:sz="0" w:space="0" w:color="auto"/>
                                                                      </w:divBdr>
                                                                      <w:divsChild>
                                                                        <w:div w:id="114374178">
                                                                          <w:marLeft w:val="0"/>
                                                                          <w:marRight w:val="0"/>
                                                                          <w:marTop w:val="0"/>
                                                                          <w:marBottom w:val="0"/>
                                                                          <w:divBdr>
                                                                            <w:top w:val="none" w:sz="0" w:space="0" w:color="auto"/>
                                                                            <w:left w:val="none" w:sz="0" w:space="0" w:color="auto"/>
                                                                            <w:bottom w:val="none" w:sz="0" w:space="0" w:color="auto"/>
                                                                            <w:right w:val="none" w:sz="0" w:space="0" w:color="auto"/>
                                                                          </w:divBdr>
                                                                          <w:divsChild>
                                                                            <w:div w:id="2001273109">
                                                                              <w:marLeft w:val="0"/>
                                                                              <w:marRight w:val="0"/>
                                                                              <w:marTop w:val="0"/>
                                                                              <w:marBottom w:val="0"/>
                                                                              <w:divBdr>
                                                                                <w:top w:val="none" w:sz="0" w:space="0" w:color="auto"/>
                                                                                <w:left w:val="none" w:sz="0" w:space="0" w:color="auto"/>
                                                                                <w:bottom w:val="none" w:sz="0" w:space="0" w:color="auto"/>
                                                                                <w:right w:val="none" w:sz="0" w:space="0" w:color="auto"/>
                                                                              </w:divBdr>
                                                                            </w:div>
                                                                          </w:divsChild>
                                                                        </w:div>
                                                                        <w:div w:id="2066025209">
                                                                          <w:marLeft w:val="0"/>
                                                                          <w:marRight w:val="0"/>
                                                                          <w:marTop w:val="0"/>
                                                                          <w:marBottom w:val="0"/>
                                                                          <w:divBdr>
                                                                            <w:top w:val="none" w:sz="0" w:space="0" w:color="auto"/>
                                                                            <w:left w:val="none" w:sz="0" w:space="0" w:color="auto"/>
                                                                            <w:bottom w:val="none" w:sz="0" w:space="0" w:color="auto"/>
                                                                            <w:right w:val="none" w:sz="0" w:space="0" w:color="auto"/>
                                                                          </w:divBdr>
                                                                          <w:divsChild>
                                                                            <w:div w:id="1295916024">
                                                                              <w:marLeft w:val="0"/>
                                                                              <w:marRight w:val="0"/>
                                                                              <w:marTop w:val="0"/>
                                                                              <w:marBottom w:val="0"/>
                                                                              <w:divBdr>
                                                                                <w:top w:val="none" w:sz="0" w:space="0" w:color="auto"/>
                                                                                <w:left w:val="none" w:sz="0" w:space="0" w:color="auto"/>
                                                                                <w:bottom w:val="none" w:sz="0" w:space="0" w:color="auto"/>
                                                                                <w:right w:val="none" w:sz="0" w:space="0" w:color="auto"/>
                                                                              </w:divBdr>
                                                                            </w:div>
                                                                          </w:divsChild>
                                                                        </w:div>
                                                                        <w:div w:id="354575933">
                                                                          <w:marLeft w:val="0"/>
                                                                          <w:marRight w:val="0"/>
                                                                          <w:marTop w:val="0"/>
                                                                          <w:marBottom w:val="0"/>
                                                                          <w:divBdr>
                                                                            <w:top w:val="none" w:sz="0" w:space="0" w:color="auto"/>
                                                                            <w:left w:val="none" w:sz="0" w:space="0" w:color="auto"/>
                                                                            <w:bottom w:val="none" w:sz="0" w:space="0" w:color="auto"/>
                                                                            <w:right w:val="none" w:sz="0" w:space="0" w:color="auto"/>
                                                                          </w:divBdr>
                                                                          <w:divsChild>
                                                                            <w:div w:id="115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6</cp:revision>
  <dcterms:created xsi:type="dcterms:W3CDTF">2017-08-23T01:33:00Z</dcterms:created>
  <dcterms:modified xsi:type="dcterms:W3CDTF">2018-09-06T03:21:00Z</dcterms:modified>
</cp:coreProperties>
</file>